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4B" w:rsidRDefault="00854C58" w:rsidP="00854C58">
      <w:pPr>
        <w:jc w:val="center"/>
        <w:rPr>
          <w:rFonts w:ascii="Times New Roman" w:hAnsi="Times New Roman" w:cs="Times New Roman"/>
          <w:sz w:val="48"/>
          <w:szCs w:val="48"/>
        </w:rPr>
      </w:pPr>
      <w:r w:rsidRPr="00854C58">
        <w:rPr>
          <w:rFonts w:ascii="Times New Roman" w:hAnsi="Times New Roman" w:cs="Times New Roman"/>
          <w:sz w:val="48"/>
          <w:szCs w:val="48"/>
        </w:rPr>
        <w:t>19 октября - Всероссийский день лицеиста</w:t>
      </w:r>
    </w:p>
    <w:p w:rsidR="00854C58" w:rsidRPr="00854C58" w:rsidRDefault="00854C58" w:rsidP="00854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58">
        <w:rPr>
          <w:rFonts w:ascii="Times New Roman" w:hAnsi="Times New Roman" w:cs="Times New Roman"/>
          <w:sz w:val="28"/>
          <w:szCs w:val="28"/>
        </w:rPr>
        <w:t xml:space="preserve">Библиотека лицея поздравляет всех обучающихся и сотрудников лицея с Всероссийским днем лицеиста! 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Друзья мои, прекрасен наш союз! 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Он, как душа, неразделим и вечен — 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Неколебим, свободен и беспечен, 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Срастался он под сенью дружных муз.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Куда бы нас ни бросила судьбина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54C58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proofErr w:type="gramEnd"/>
      <w:r w:rsidRPr="00854C58">
        <w:rPr>
          <w:rFonts w:ascii="Times New Roman" w:hAnsi="Times New Roman" w:cs="Times New Roman"/>
          <w:sz w:val="24"/>
          <w:szCs w:val="24"/>
        </w:rPr>
        <w:t xml:space="preserve"> куда б ни повело,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Всё те же мы: нам целый мир чужбина;</w:t>
      </w:r>
    </w:p>
    <w:p w:rsidR="00854C58" w:rsidRP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 Отечество нам Царское Село.</w:t>
      </w:r>
    </w:p>
    <w:p w:rsidR="00854C58" w:rsidRDefault="00854C58" w:rsidP="00D61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>А.С. Пушкин</w:t>
      </w:r>
    </w:p>
    <w:p w:rsidR="006010A6" w:rsidRDefault="00854C58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>Именно 19 октября (по старому стилю) 1811 года открылся Императорский Царскосельский лицей, в котором воспитывались Александр Пушкин и многие другие люди, прославившие Россию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4C58">
        <w:rPr>
          <w:rFonts w:ascii="Times New Roman" w:hAnsi="Times New Roman" w:cs="Times New Roman"/>
          <w:sz w:val="24"/>
          <w:szCs w:val="24"/>
        </w:rPr>
        <w:t xml:space="preserve">Лицей был основан по указу Александра I для обучения дворянских детей. По первоначальному замыслу здесь же должны были воспитываться младшие братья императора — Николай и Михаил, — однако эти планы не </w:t>
      </w:r>
      <w:r w:rsidR="006010A6" w:rsidRPr="00854C58">
        <w:rPr>
          <w:rFonts w:ascii="Times New Roman" w:hAnsi="Times New Roman" w:cs="Times New Roman"/>
          <w:sz w:val="24"/>
          <w:szCs w:val="24"/>
        </w:rPr>
        <w:t>осуществились.</w:t>
      </w:r>
    </w:p>
    <w:p w:rsidR="00854C58" w:rsidRDefault="006010A6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01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730" cy="2049864"/>
            <wp:effectExtent l="19050" t="0" r="0" b="0"/>
            <wp:docPr id="2" name="Рисунок 1" descr="200-летний юбилей Императорского Царскосельского лицея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 descr="200-летний юбилей Императорского Царскосельского лицея-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36" cy="205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10A6">
        <w:rPr>
          <w:noProof/>
        </w:rPr>
        <w:t xml:space="preserve"> </w:t>
      </w:r>
      <w:r>
        <w:rPr>
          <w:noProof/>
        </w:rPr>
        <w:t>(</w:t>
      </w:r>
      <w:r w:rsidRPr="00854C58">
        <w:rPr>
          <w:rFonts w:ascii="Times New Roman" w:hAnsi="Times New Roman" w:cs="Times New Roman"/>
          <w:sz w:val="24"/>
          <w:szCs w:val="24"/>
        </w:rPr>
        <w:t>Царскосельский лицей</w:t>
      </w:r>
      <w:r>
        <w:rPr>
          <w:rFonts w:ascii="Times New Roman" w:hAnsi="Times New Roman" w:cs="Times New Roman"/>
          <w:sz w:val="24"/>
          <w:szCs w:val="24"/>
        </w:rPr>
        <w:t xml:space="preserve"> во времена Пушкина)</w:t>
      </w:r>
    </w:p>
    <w:p w:rsidR="00854C58" w:rsidRPr="00854C58" w:rsidRDefault="00854C58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 xml:space="preserve">Несмотря на то, что через лицей прошли многие известные россияне, самым известным навсегда остался его первый выпуск. Достаточно перечислить имена выпускников: великий русский поэт Пушкин, поэты </w:t>
      </w:r>
      <w:proofErr w:type="spellStart"/>
      <w:r w:rsidRPr="00854C58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854C58">
        <w:rPr>
          <w:rFonts w:ascii="Times New Roman" w:hAnsi="Times New Roman" w:cs="Times New Roman"/>
          <w:sz w:val="24"/>
          <w:szCs w:val="24"/>
        </w:rPr>
        <w:t xml:space="preserve"> и Кюхельбекер, мореплаватель Матюшкин, канцлер Горчаков, декабрист </w:t>
      </w:r>
      <w:proofErr w:type="spellStart"/>
      <w:r w:rsidRPr="00854C58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854C58">
        <w:rPr>
          <w:rFonts w:ascii="Times New Roman" w:hAnsi="Times New Roman" w:cs="Times New Roman"/>
          <w:sz w:val="24"/>
          <w:szCs w:val="24"/>
        </w:rPr>
        <w:t>, директор Императорской публичной библиотеки Корф.</w:t>
      </w:r>
    </w:p>
    <w:p w:rsidR="00854C58" w:rsidRDefault="00854C58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>Дата открытия лицея — 19 октября — впоследствии стала отмечаться выпускниками как День лицея.</w:t>
      </w:r>
    </w:p>
    <w:p w:rsidR="00854C58" w:rsidRDefault="00854C58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 w:rsidRPr="00854C58">
        <w:rPr>
          <w:rFonts w:ascii="Times New Roman" w:hAnsi="Times New Roman" w:cs="Times New Roman"/>
          <w:sz w:val="24"/>
          <w:szCs w:val="24"/>
        </w:rPr>
        <w:t>В наши дни 19 октября стал Всероссийским днем лицеиста. В календарь праздничных дат он вошёл в 1990-х годах, когда в систему отечественного образования вновь вернулось понятие «лицей». И сегодня этот День во многих лицеях отмечается различными торжественными и праздничными мероприятиями — творческими вечерами, открытыми уроками, выставками рисунков, концертами и т.д.</w:t>
      </w:r>
      <w:r w:rsidR="0086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57" w:rsidRDefault="00D61C57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 w:rsidRPr="00D61C5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0290" cy="2230734"/>
            <wp:effectExtent l="19050" t="0" r="21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0" t="3347" r="2377" b="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90" cy="223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57" w:rsidRDefault="00D61C57" w:rsidP="00D61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(Информационно-технологический лицей №24 им. А.Е.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Варшавского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61C57" w:rsidRDefault="00D61C57" w:rsidP="00854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празднования Всероссийского дня лицеиста в библиотеке лицея подготовлен материал и оформлена тематическая выставка, посвященная  одному из самых известных лицеистов  Императорского Царскосельского лицея – Кюхельбекеру Вильгельму Карловичу (1797 – 1846) – русскому поэту и декабристу</w:t>
      </w:r>
      <w:r w:rsidR="0037652F">
        <w:rPr>
          <w:rFonts w:ascii="Times New Roman" w:hAnsi="Times New Roman" w:cs="Times New Roman"/>
          <w:sz w:val="24"/>
          <w:szCs w:val="24"/>
        </w:rPr>
        <w:t>, лицеисту первого выпуска лицея, принятого называть пушкинским.</w:t>
      </w:r>
    </w:p>
    <w:p w:rsidR="0037652F" w:rsidRDefault="00D61C57" w:rsidP="00854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518" cy="8028633"/>
            <wp:effectExtent l="19050" t="0" r="282" b="0"/>
            <wp:docPr id="3" name="Рисунок 1" descr="C:\Users\Библиотек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47" cy="804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0C82" w:rsidRDefault="00860C82" w:rsidP="00854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82" w:rsidRP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021833" w:rsidRDefault="00021833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p w:rsidR="00860C82" w:rsidRPr="00860C82" w:rsidRDefault="00860C82" w:rsidP="00860C82">
      <w:pPr>
        <w:rPr>
          <w:rFonts w:ascii="Times New Roman" w:hAnsi="Times New Roman" w:cs="Times New Roman"/>
          <w:sz w:val="24"/>
          <w:szCs w:val="24"/>
        </w:rPr>
      </w:pPr>
    </w:p>
    <w:sectPr w:rsidR="00860C82" w:rsidRPr="00860C82" w:rsidSect="008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54C58"/>
    <w:rsid w:val="00021833"/>
    <w:rsid w:val="000A0F3E"/>
    <w:rsid w:val="002B50CD"/>
    <w:rsid w:val="0037652F"/>
    <w:rsid w:val="003D112B"/>
    <w:rsid w:val="004D2A26"/>
    <w:rsid w:val="006010A6"/>
    <w:rsid w:val="00807107"/>
    <w:rsid w:val="00823D4B"/>
    <w:rsid w:val="00854C58"/>
    <w:rsid w:val="00860C82"/>
    <w:rsid w:val="00D61C57"/>
    <w:rsid w:val="00D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Библиотека</cp:lastModifiedBy>
  <cp:revision>3</cp:revision>
  <dcterms:created xsi:type="dcterms:W3CDTF">2017-10-19T04:20:00Z</dcterms:created>
  <dcterms:modified xsi:type="dcterms:W3CDTF">2017-10-20T04:35:00Z</dcterms:modified>
</cp:coreProperties>
</file>